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Dąmbska Izydora</w:t>
      </w:r>
    </w:p>
    <w:p>
      <w:pPr>
        <w:pStyle w:val="centerParagraph"/>
      </w:pPr>
      <w:r>
        <w:rPr>
          <w:rStyle w:val="normalStyle"/>
        </w:rPr>
        <w:t xml:space="preserve">1904-1983</w:t>
      </w:r>
    </w:p>
    <w:p>
      <w:pPr/>
      <w:r>
        <w:rPr>
          <w:rStyle w:val="normalStyle"/>
        </w:rPr>
        <w:t xml:space="preserve">filozofka, członekkini zwyczajnya Towarzystwa Naukowego w Toruniu w l. 1953–1983.</w:t>
      </w:r>
    </w:p>
    <w:p/>
    <w:p>
      <w:pPr/>
      <w:r>
        <w:rPr>
          <w:rStyle w:val="normalStyle"/>
        </w:rPr>
        <w:t xml:space="preserve">Urodziła się w rodzinie ziemiańskiej. W 1922 r. zdała eksternistycznie maturę w Prywatnym Gimnazjum Realnym Sióstr Urszulanek we Lwowie i rozpoczęła studia filozoficzne na Uniwersytecie Jana Kazimierza w tym mieście. W 1927 r. uzyskała doktorat. Po złożeniu egzaminu państwowego i otrzymaniu odpowiednich uprawnień rozpoczęła pracę w lwowskich szkołach średnich – ogólnokształcących i pedagogicznych – jako nauczycielka języka polskiego i propedeutyki filozofii. W l. 1926–1930 pełniła funkcję asystentkia w Seminarium Filozoficznym UJK. W 1930 r. odeszła z UJK i dzięki stypendium z Funduszu Kultury Narodowej wyjechała w ośmiomiesięczną podróż naukową do Wiednia, Berlina, Paryża. Po powrocie do Lwowa pracowała w lwowskich szkołach średnich, w Bibliotece UJK (1934–1937) oraz Instytucie Psychotechnicznym (1937–1940). W czasie kampanii wrześniowej pracowała ochotniczo w szpitalu wojennym jako sanitariuszka. W czasie okupacji pracowała w Bibliotece Zakładu Narodowego Ossolińskich (1941–1945), brała udział w konspiracji, współpracując z Armią Krajową, uczestniczyła w tajnym nauczaniu. W 1945 r. zamieszkała w Gdańsku, gdzie pracowała jako kustosz w Bibliotece Miejskiej (ob. Biblioteka PAN) w Gdańsku (do 1957) i prowadziła wykłady zlecone na Wydziale Humanistycznym Uniwersytetu Warszawskiego (1946–1949). W 1946 r. habilitowała się na Uniwersytecie Warszawskim. W l. 1949–1950 wykładała filozofię na Uniwersytecie Poznańskim. Jeszcze w 1950 roku została odsunięta od nauczania uniwersyteckiego i otrzymała zakaz publikowania swoich prac. W 1955 r. została profesorem nadzwyczajnym, a w 1974 r. profesorem zwyczajnym. W 1956 r. objęła Katedrę Historii Filozofii na Uniwersytecie Jagiellońskim, którą kierowała do 1964 r. W l. 1964–1974 była zatrudniona w Instytucie Filozofii i Socjologii PAN. Jako pierwsza kobieta została powołana w skład Institut International de Philosophie, a w 1973 r. otrzymała nagrodę naukową im. Alfreda Jurzykowskiego. Była członkinią wielu towarzystw naukowych – polskich i zagranicznych, członkinią honorową Polskiego Towarzystwa Filozoficznego. Zmarła w Krakowie. Pochowana w rodzinnym grobowcu na cmentarzu w Rudnej Wielkiej koło Rzeszowa.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&lt;b&gt;Dąmbska Izydora&lt;/b&gt;</dc:title>
  <dc:description/>
  <dc:subject/>
  <cp:keywords/>
  <cp:category/>
  <cp:lastModifiedBy/>
  <dcterms:created xsi:type="dcterms:W3CDTF">2026-01-10T01:08:25+00:00</dcterms:created>
  <dcterms:modified xsi:type="dcterms:W3CDTF">2026-01-10T01:08:25+00:00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