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Domański Bolesław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doktor filozofii, działacz społeczny i narodowy, prezes Związku Polaków w Niemczech, członek zwyczajny Towarzystwa Naukowego w Toruniu w l. 1905–1921.</w:t>
      </w:r>
    </w:p>
    <w:p/>
    <w:p>
      <w:pPr/>
      <w:r>
        <w:rPr>
          <w:rStyle w:val="normalStyle"/>
        </w:rPr>
        <w:t xml:space="preserve">Urodził się w Przytarni k. Wiela. Po otrzymaniu święceń kapłańskich w 1895 r. kontynuował studia, aby dwa lata p&amp;oacute;źniej otrzymać tytuł doktora filozofii w M&amp;uuml;nster. Po powrocie do Ojczyzny zajął się działalnością duszpasterską i objął posadę profesora filozofii w Seminarium Duchownym w Pelplinie. W tym czasie aktywnie uczestniczył w życiu społecznym i religijnym, jednak w skutek nie zatwierdzenia na posadę profesora przez władzę w 1903 r. został przeniesiony na parafię do Zakrzewa, gdzie od razu zaczął tworzyć silny ośrodek polskości w Niemczech. Znacząco rozbudował parafię (m.in. odrestaurował kości&amp;oacute;ł, odbudował dom szpitalny oraz założył ośrodek zdrowia i przedszkole). Ponadto w 1929 r. wsp&amp;oacute;łtworzył memoriał o obronie praw kościelnych polskiej mniejszości w Niemczech. Gł&amp;oacute;wny warunek zachowania polskości widział w niezależności ekonomicznej Polak&amp;oacute;w, dlatego też założył liczne sp&amp;oacute;łdzielnie i banki wspomagające polską przedsiębiorczość. W wyniku tego od 1929 r. objął posadę prezesa Związku Sp&amp;oacute;łdzielni Polskich w Niemczech, a od 1933 r. prezesa Rady Nadzorczej Banku Słowiańskiego w Berlinie. Po decyzji traktatu wersalskiego poświęcił się walce o zachowanie polskości ziemi złotowskiej i całego pogranicza. Od momentu powstania w 1922 r. wszedł w skład władz Związku Polak&amp;oacute;w w Niemczech, a w 1931 r. został wybrany prezesem. Przez całą swoją działalność zajmował się krzewieniem polskości poprzez walkę o polską oświatę i religię katolicką.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Domański Bolesław</dc:title>
  <dc:description/>
  <dc:subject/>
  <cp:keywords/>
  <cp:category/>
  <cp:lastModifiedBy/>
  <dcterms:created xsi:type="dcterms:W3CDTF">2026-07-06T06:54:45+00:00</dcterms:created>
  <dcterms:modified xsi:type="dcterms:W3CDTF">2026-07-06T06:54:45+00:00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