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Donderski Antoni</w:t>
      </w:r>
    </w:p>
    <w:p>
      <w:pPr>
        <w:pStyle w:val="centerParagraph"/>
      </w:pPr>
      <w:r>
        <w:rPr>
          <w:rStyle w:val="normalStyle"/>
        </w:rPr>
        <w:t xml:space="preserve">1877-1916</w:t>
      </w:r>
    </w:p>
    <w:p>
      <w:pPr/>
      <w:r>
        <w:rPr>
          <w:rStyle w:val="normalStyle"/>
        </w:rPr>
        <w:t xml:space="preserve">ksiądz katolicki, proboszcz w Kartuzach, członek zwyczajny Towarzystwa Naukowego w Toruniu w l. 1904–1916.</w:t>
      </w:r>
    </w:p>
    <w:p/>
    <w:p>
      <w:pPr/>
      <w:r>
        <w:rPr>
          <w:rStyle w:val="normalStyle"/>
        </w:rPr>
        <w:t xml:space="preserve">Urodzony na Kaszubach we wsi Jeżewo. Jego ojciec Antoni był nauczycielem. Kształcił się w Collegium Marianum w Pelplinie (1888–1893) i w Królewskim Katolickim Gimnazjum Męskim w Chełmnie, które ukończył w 1897 r. Dzięki finansowemu wsparciu Towarzystwa Pomocy Naukowej rozpoczął studia teologiczne w Seminarium Duchownym w Pelplinie. Tam też w 1901 r. uzyskał święcenia kapłańskie. Sprawował funkcję wikarego w Gdańsku i Oliwie. Od 1912 r. przeniósł się do powierzonej mu parafii w Kartuzach, gdzie zajął się renowacją lokalnego kościoła p.w. Wniebowzięcia Najświętszej Maryi Panny. Zmarł w 1916 r. w Kartuzach.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&lt;b&gt;Donderski&lt;/b&gt;&lt;b&gt; Antoni&lt;/b&gt;</dc:title>
  <dc:description/>
  <dc:subject/>
  <cp:keywords/>
  <cp:category/>
  <cp:lastModifiedBy/>
  <dcterms:created xsi:type="dcterms:W3CDTF">2026-03-07T07:12:29+00:00</dcterms:created>
  <dcterms:modified xsi:type="dcterms:W3CDTF">2026-03-07T07:12:29+00:00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