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Działowski Alfred</w:t>
      </w:r>
    </w:p>
    <w:p>
      <w:pPr>
        <w:pStyle w:val="centerParagraph"/>
      </w:pPr>
      <w:r>
        <w:rPr>
          <w:rStyle w:val="normalStyle"/>
        </w:rPr>
        <w:t xml:space="preserve">1875-1958</w:t>
      </w:r>
    </w:p>
    <w:p>
      <w:pPr/>
      <w:r>
        <w:rPr>
          <w:rStyle w:val="normalStyle"/>
        </w:rPr>
        <w:t xml:space="preserve">lekarz okulista, członek zwyczajny Towarzystwa Naukowego w Toruniu w l. 1905–1932.</w:t>
      </w:r>
    </w:p>
    <w:p/>
    <w:p>
      <w:pPr/>
      <w:r>
        <w:rPr>
          <w:rStyle w:val="normalStyle"/>
        </w:rPr>
        <w:t xml:space="preserve">Urodził się 6 maja 1875 r. w Pilewicach (pow. chełmiński), w rodzinie ziemiańskiej Leona i Patrycji z Wolszlegierów. Studiował medycynę na uniwersytetach w Berlinie, Würzburgu i Gissen. Po uzyskaniu doktoratu i specjalizacji z okulistyki krótko pracował w Krakowie. W 1902 r. osiadł w Toruniu, gdzie został lekarzem okulistą Kasy Chorych. W 1931 r. przeprowadził się do Gdyni, skąd został wysiedlony przez Niemców w początkach okupacji. Przeniósł się do Warszawy, a po wojnie wrócił do Gdyni, gdzie w 1946 r. otrzymał z rąk prezydenta miasta kolejny nakaz wysiedlenia. Z pomocą Izby Lekarskiej skutecznie odwołał się od tego nakazu. Ciężko chory ograniczył praktykę lekarską, żył w trudnych warunkach materialnych. Zmarł w Gdyni 13 marca 1958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&lt;b&gt;Działowski Alfred&lt;/b&gt;</dc:title>
  <dc:description/>
  <dc:subject/>
  <cp:keywords/>
  <cp:category/>
  <cp:lastModifiedBy/>
  <dcterms:created xsi:type="dcterms:W3CDTF">2026-03-07T06:17:22+00:00</dcterms:created>
  <dcterms:modified xsi:type="dcterms:W3CDTF">2026-03-07T06:17:22+00:00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