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Erzepki Bolesław</w:t>
      </w:r>
    </w:p>
    <w:p>
      <w:pPr>
        <w:pStyle w:val="centerParagraph"/>
      </w:pPr>
      <w:r>
        <w:rPr>
          <w:rStyle w:val="normalStyle"/>
        </w:rPr>
        <w:t xml:space="preserve">1852-1932</w:t>
      </w:r>
    </w:p>
    <w:p>
      <w:pPr/>
      <w:r>
        <w:rPr>
          <w:rStyle w:val="normalStyle"/>
        </w:rPr>
        <w:t xml:space="preserve">filolog, historyk kultury, członek honorowy Towarzystwa Naukowego w Toruniu od 1928  r.</w:t>
      </w:r>
    </w:p>
    <w:p/>
    <w:p>
      <w:pPr/>
      <w:r>
        <w:rPr>
          <w:rStyle w:val="normalStyle"/>
        </w:rPr>
        <w:t xml:space="preserve">Urodzony w Pawłowicach k. Leszna w 1873 r. Ukończył gimnazjum w Lesznie. W 1875 r. rozpoczął studia slawistyczne i historyczne, w 1885 r. uzyskał doktorat na uniwersytecie we Wrocławiu. Był wówczas członkiem Towarzystwa Literacko-Słowiańskiego działającego na tej uczelni, w l. 1875–1879 pełnił funkcję jego prezesa. Po 1885 r. związał się z Poznańskim Towarzystwem Przyjaciół Nauk. Do 1917 r. pracował tam jako konserwator zbiorów oraz bibliotekarz, w l. 1893–1914 pełnił funkcję prezesa Wydziału Historyczno-Literackiego, w 1923 r. został członkiem honorowym. Po 1898 r. był związany z Akademią Umiejętności (od 1905 r. jako członek korespondent), później też Polskiej Akademii Umiejętności. Był współzałożycielem Towarzystwa Ludoznawczego i jego prezesem. W l. 1917–1918 prowadził wykłady z języka i literatury polskiej w Towarzystwie Kursów Naukowych w Warszawie. W l. 1919–1920 był dyrektorem Archiwum Państwowego w Poznaniu. W 1922 r. został profesorem honorowym literatury staropolskiej Uniwersytetu Poznańskiego, o którego powstanie zabiegał już w 1915 r., oraz członkiem honorowym Instytutu Zachodnio-Słowiańskiego w Poznaniu (1923). Współpracował z „Dziennikiem Poznańskim”.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&lt;b&gt;Erzepki&lt;/b&gt;&lt;b&gt; Bolesław&lt;/b&gt;</dc:title>
  <dc:description/>
  <dc:subject/>
  <cp:keywords/>
  <cp:category/>
  <cp:lastModifiedBy/>
  <dcterms:created xsi:type="dcterms:W3CDTF">2026-07-06T06:02:31+00:00</dcterms:created>
  <dcterms:modified xsi:type="dcterms:W3CDTF">2026-07-06T06:02:31+00:00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