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Gromadska Melityna</w:t>
      </w:r>
    </w:p>
    <w:p>
      <w:pPr>
        <w:pStyle w:val="centerParagraph"/>
      </w:pPr>
      <w:r>
        <w:rPr>
          <w:rStyle w:val="normalStyle"/>
        </w:rPr>
        <w:t xml:space="preserve">1917-2002</w:t>
      </w:r>
    </w:p>
    <w:p>
      <w:pPr/>
      <w:r>
        <w:rPr>
          <w:rStyle w:val="normalStyle"/>
        </w:rPr>
        <w:t xml:space="preserve">biolożka, członkini zwykła Towarzystwa Naukowego w Toruniu w l. 1955–2002.</w:t>
      </w:r>
    </w:p>
    <w:p/>
    <w:p>
      <w:pPr/>
      <w:r>
        <w:rPr>
          <w:rStyle w:val="normalStyle"/>
        </w:rPr>
        <w:t xml:space="preserve">Urodziła się w Rzeczycy w pow. kraśnickim w rodzinie inteligenckiej, Stefana prawnika i Anastazji Andrzejuk. Początkowo nauki pobierała w domu, potem kontynuowała w Prywatnym Gimnazjum Koedukacyjnym Wydziału Powiatowego i Zarządu Miejskiego m. Krzemieńca. W 1933 r. po ukończeniu gimnazjum i złożeniu egzaminu maturalnego zapisała się na studia na Wydziale Humanistycznym Uniwersytetu Stefana Batorego w Wilnie, by w roku następnym przenieść się na Studium Rolnicze działające przy Wydziale Matematyczno-Przyrodniczym USB. W maju 1939 r. uzyskała tytuł inżyniera rolnictwa. Od czerwca do 31 sierpnia 1939 r. pracowała jako zastępca asystenta w Stacji Ochrony Roślin Wileńskiej Izby Rolniczej kierowanej przez prof. Jana Prüffera. Po wybuchu wojny powróciła do Krzemieńca, gdzie pracowała jako urzędniczka. W l. 1945–1947, po ekspatriacji, zatrudniła się jako młodszy asystent w Pracowni Zoologii Ogólnej i Systematycznej Wydziału Rolnego Uniwersytetu Jagiellońskiego. W październiku 1947 r. przeniosła się do Torunia i podjęła pracę na stanowisku starszego asystenta w Katedrze Ochrony Przyrody i Ekologii Uniwersytetu Mikołaja Kopernika w Toruniu. W 1949 r. obroniła pracę doktorską i została adiunktem. W 1955 r. uzyskała tytuł naukowy docenta, a w 1964 profesora nadzwyczajnego nauk przyrodniczych. W l. 1957 i 1963 przebywała na stypendiach w Belgii i we Francji. W l. 1958–1960 pełniła funkcję prodziekana, a od 1959 do 1969 r. dziekana Wydziału Biologii i Nauk o Ziemi UMK. Była pierwszą kobietą kierującą tym wydziałem. W l. 1970–1993 była kierownikiem Ekologii Zwierząt w Instytucie Biologii UMK oraz kierowała Ośrodkiem Badawczym Biologii Stosowanej w Koniczynce k. Torunia (1979–1993). Była członkiem wielu towarzystw, w tym: Polskiego Towarzystwa Przyrodniczego im. M. Kopernika, Polskiego Towarzystwa Zoologicznego, Polskiego Towarzystwa Entomologicznego, Międzynarodowego Towarzystwa Ekologicznego „Intecol”, Komisji Ekologicznej Polskiej Akademii Nauk.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&lt;b&gt;Gromadska&lt;/b&gt;&lt;b&gt; Melityna&lt;/b&gt;</dc:title>
  <dc:description/>
  <dc:subject/>
  <cp:keywords/>
  <cp:category/>
  <cp:lastModifiedBy/>
  <dcterms:created xsi:type="dcterms:W3CDTF">2026-07-06T05:35:00+00:00</dcterms:created>
  <dcterms:modified xsi:type="dcterms:W3CDTF">2026-07-06T05:35:00+00:00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