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Jeż-Ludwichowska Maria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prawniczka, specjalistka w zakresie postępowania karnego, członkini Towarzystwa Naukowego w Toruniu od 1974 r.</w:t>
      </w:r>
    </w:p>
    <w:p/>
    <w:p>
      <w:pPr/>
      <w:r>
        <w:rPr>
          <w:rStyle w:val="normalStyle"/>
        </w:rPr>
        <w:t xml:space="preserve">Studia prawnicze ukończyła na Uniwersytecie Mikołaja Kopernika w Toruniu, na którym w 1975 r. uzyskała stopień doktora nauk prawnych. Zatrudniona na tej uczelni od 1973 r., rozwijała swoją karierę akademicką jako wykładowczyni i badaczka w dziedzinie prawa karnego, prawa procesowego i kryminologii.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Jeż-Ludwichowska Maria</dc:title>
  <dc:description/>
  <dc:subject/>
  <cp:keywords/>
  <cp:category/>
  <cp:lastModifiedBy/>
  <dcterms:created xsi:type="dcterms:W3CDTF">2026-01-10T10:51:16+00:00</dcterms:created>
  <dcterms:modified xsi:type="dcterms:W3CDTF">2026-01-10T10:51:16+00:00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