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Neubauer Antoni</w:t>
      </w:r>
    </w:p>
    <w:p>
      <w:pPr>
        <w:pStyle w:val="centerParagraph"/>
      </w:pPr>
      <w:r>
        <w:rPr>
          <w:rStyle w:val="normalStyle"/>
        </w:rPr>
        <w:t xml:space="preserve">1842-1915</w:t>
      </w:r>
    </w:p>
    <w:p>
      <w:pPr/>
      <w:r>
        <w:rPr>
          <w:rStyle w:val="normalStyle"/>
        </w:rPr>
        <w:t xml:space="preserve">ksiądz katolicki, kanonik Kapituły Katedralnej w Pelplinie, nauczyciel, działacz społeczny, poseł do sejmu pruskiego i parlamentu Rzeszy Niemieckiej, członek Towarzystwa Naukowego w Toruniu w l. 1876–1914, przewodniczący Wydziału Teologicznego TNT.</w:t>
      </w:r>
    </w:p>
    <w:p/>
    <w:p>
      <w:pPr/>
      <w:r>
        <w:rPr>
          <w:rStyle w:val="normalStyle"/>
        </w:rPr>
        <w:t xml:space="preserve">Urodził się we wsi Lignowy, w rodzinie Krystiana i Rozalii z domu Pomieczyńska. Ojciec był dzierżawcą majątku kościelnego. Po szkole ludowej nauki pobierał w Progimnazjum Biskupim Collegium Marianum w Pelplinie a następnie w Królewskim Gimnazjum w Chełmnie. Po złożeniu egzaminów maturalnych w 1862 r. wstąpił do Seminarium Duchownego w Pelplinie, w l. 1863–1867 studiował także teologię w Münster. Był stypendystą Towarzystwa Pomocy Naukowej. Po uzyskaniu święceń kapłańskich w 1867 r. pełnił posługę duszpasterską jako wikariusz w Grudziądzu i Chełmnie. W 1869 r. został wykładowcą teologii i języka polskiego w Seminarium Duchownym w Pelplinie. W l. 1873–1876 pełnił funkcję rektora Seminarium Duchownego w Pelplinie. Od 1882 r. został członkiem Kapituły Katedralnej w Pelplinie. Pełnił wiele funkcji w organizacjach religijnych i społecznych, m.in. stowarzyszeniu kapłanów diecezji chełmińskiej „Sodalitach Ignatiana” czy Towarzystwie Moralnych Interesów Ludności Polskiej pod panowaniem pruskim, a przede wszystkim w Towarzystwie Pomocy Naukowej. Związany z TNT od początku jego powstania. Od 1876 r. był przewodniczącym zamiejscowego Wydziału Teologicznego działającego w Pelplinie. Działał w Polskim Komitecie Wyborczym na Prusy Zachodnie, a w l. 1885–1903 pełnił mandat deputowanego do sejmu pruskiego. W 1. 1898–1903 zasiadał także w Parlamencie Rzeszy Niemieckiej, reprezentując ludność polską z okręgu kościersko-starogardzko-tczewskeigo. Na forach obu parlamentów bronił praw ludności polskiej do własnej kultury, swobody wyznawania religii katolickiej, a przede wszystkim posługiwania się językiem polskim. Zmarł w Pelplinie.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Neubauer Antoni</dc:title>
  <dc:description/>
  <dc:subject/>
  <cp:keywords/>
  <cp:category/>
  <cp:lastModifiedBy/>
  <dcterms:created xsi:type="dcterms:W3CDTF">2026-07-06T07:49:40+00:00</dcterms:created>
  <dcterms:modified xsi:type="dcterms:W3CDTF">2026-07-06T07:49:40+00:00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