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Józef Dominik</w:t>
      </w:r>
    </w:p>
    <w:p>
      <w:pPr/>
      <w:r>
        <w:rPr>
          <w:rStyle w:val="normalStyle"/>
        </w:rPr>
        <w:t xml:space="preserve">ksiądz katolicki, działacz społeczny i narodowy, członek Towarzystwa Naukowego w Toruniu w l. 1878–1908.</w:t>
      </w:r>
    </w:p>
    <w:p/>
    <w:p>
      <w:pPr/>
      <w:r>
        <w:rPr>
          <w:rStyle w:val="normalStyle"/>
        </w:rPr>
        <w:t xml:space="preserve">Urodzony w Chełmnie. Po uzyskaniu święceń kapłańskich w 1872 r. został wikariuszem kolejno w Subkowach i Chojnicach, uznawanych przez kapłan&amp;oacute;w za miejsca szczeg&amp;oacute;lnie trudne. Posługiwał tam w l. 1873&amp;ndash;1884, wykazując się sumienną pracą duszpasterską oraz nawiązując kontakty z miejscową inteligencją. W 1882 r. brał czynny udział w organizacji wiec&amp;oacute;w w Nowem i Sk&amp;oacute;rczu, na kt&amp;oacute;rych domagano się języka polskiego w szkolnictwie elementarnym. W 1886 r. objął parafię w Kościelnej Jani. Pełnił r&amp;oacute;wnież obowiązki prodziekana i dziekana dekanatu nowskiego w l. 1892&amp;ndash;1899. W polskim ruchu wyborczym był delegatem powiatu kwidzyńskiego do Komitetu Centralnego w 1893 r. Jako proboszcz w Pieniążkowie od 1895 r. odnowił ołtarze, wybudował szpital i przebudował budynki gospodarcze. W 1899 r. objął parafię św. Jakuba w Toruniu. Podczas &amp;bdquo;procesu toruńskiego&amp;rdquo; zarządzał funduszem Komitetu pomocy dla filomat&amp;oacute;w zorganizowanego w celu opłacenia koszt&amp;oacute;w sądowych oskarżonych. W l. 1907&amp;ndash;1909 pełnił funkcję dziekana toruńskiego i delegata biskupiego.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Józef Dominik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