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Pływaczewski Emil Walenty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prawnik, nauczyciel akademicki i polityk, członek Towarzystwa Naukowego w Toruniu od 1988 r.</w:t>
      </w:r>
    </w:p>
    <w:p/>
    <w:p>
      <w:pPr/>
      <w:r>
        <w:rPr>
          <w:rStyle w:val="normalStyle"/>
        </w:rPr>
        <w:t xml:space="preserve">Po ukończeniu studiów na Wydziale Prawa i Administracji Uniwersytetu Mikołaja Kopernika w Toruniu uzyskał stopień doktora w 1982 r., a habilitację w 1991 r. W 1997 r. został kierownikiem Katedry Prawa Karnego i Kryminologii na Uniwersytecie w Białymstoku, gdzie pełnił funkcję dziekana Wydziału Prawa w l. 1996–2002. Jest twórcą Białostockiej Szkoły Kryminologii oraz założycielem Międzynarodowego Centrum Badań i Ekspertyz Kryminologicznych. Jest autorem ponad 400 publikacji naukowych, w tym prac dotyczących przestępczości zorganizowanej oraz międzynarodowej współpracy policyjnej. Jako ekspert współpracował m.in. z Biurem Narodów Zjednoczonych ds. Narkotyków i Przestępczości oraz Radą Europy.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Pływaczewski Emil Walenty</dc:title>
  <dc:description/>
  <dc:subject/>
  <cp:keywords/>
  <cp:category/>
  <cp:lastModifiedBy/>
  <dcterms:created xsi:type="dcterms:W3CDTF">2026-03-07T08:44:28+00:00</dcterms:created>
  <dcterms:modified xsi:type="dcterms:W3CDTF">2026-03-07T08:44:28+00:00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