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Serczyk Jerzy</w:t>
      </w:r>
    </w:p>
    <w:p>
      <w:pPr>
        <w:pStyle w:val="centerParagraph"/>
      </w:pPr>
      <w:r>
        <w:rPr>
          <w:rStyle w:val="normalStyle"/>
        </w:rPr>
        <w:t xml:space="preserve">1927-2006</w:t>
      </w:r>
    </w:p>
    <w:p>
      <w:pPr/>
      <w:r>
        <w:rPr>
          <w:rStyle w:val="normalStyle"/>
        </w:rPr>
        <w:t xml:space="preserve">historyk, prodziekan Wydziału Humanistycznego Uniwersytetu Mikołaja Kopernika w Toruniu (1969–1970), członek Towarzystwa Naukowego w Toruniu od 1961 r., od 2003 r. członek honorowy.</w:t>
      </w:r>
    </w:p>
    <w:p/>
    <w:p>
      <w:pPr/>
      <w:r>
        <w:rPr>
          <w:rStyle w:val="normalStyle"/>
        </w:rPr>
        <w:t xml:space="preserve">Urodził się w Krakowie. W l. 1939&amp;ndash;1944 był uczestnikiem tajnych komplet&amp;oacute;w, maturę zdał w 1946 r. po kilkunastu miesiącach spędzonych w więzieniu za zaangażowanie w wydawanie podziemnych pism Armii Krajowej. W tym samym roku podjął studia historyczne na UMK, tam też uzyskał kolejne stopnie naukowe &amp;ndash; doktora (1960) i doktora habilitowanego (1990), w 1969 r. otrzymał nominację na docenta etatowego. Od 1947 r. był zatrudniony w bibliotece uniwersyteckiej, od 1949 r. pracował też na uczelni, początkowo jako zastępca asystenta. Przez wiele lat (1969&amp;ndash;1979) kierował Zakładem Metodologii Nauk Historycznych i Metod Nauczania Historii. Był członkiem Polskiego Towarzystwa Historycznego, Związku Bibliotekarzy i Archiwist&amp;oacute;w Polskich oraz Institut f&amp;uuml;r die Erforschung der Fr&amp;uuml;hen Neuzit w Wiedniu. W l. 1992&amp;ndash;2005 regularnie publikował felietony na łamach toruńskiego dziennika &amp;bdquo;Nowości&amp;rdquo;.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Serczyk Jerzy</dc:title>
  <dc:description/>
  <dc:subject/>
  <cp:keywords/>
  <cp:category/>
  <cp:lastModifiedBy/>
  <dcterms:created xsi:type="dcterms:W3CDTF">2026-03-07T08:45:21+00:00</dcterms:created>
  <dcterms:modified xsi:type="dcterms:W3CDTF">2026-03-07T08:45:21+00:00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