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Sudziński Ryszard</w:t>
      </w:r>
    </w:p>
    <w:p>
      <w:pPr>
        <w:pStyle w:val="centerParagraph"/>
      </w:pPr>
      <w:r>
        <w:rPr>
          <w:rStyle w:val="normalStyle"/>
        </w:rPr>
        <w:t xml:space="preserve">ur. 1945</w:t>
      </w:r>
    </w:p>
    <w:p>
      <w:pPr/>
      <w:r>
        <w:rPr>
          <w:rStyle w:val="normalStyle"/>
        </w:rPr>
        <w:t xml:space="preserve">historyk, prodziekan Wydziału Nauk Historycznych Uniwersytetu Mikołaja Kopernika w Toruniu (1996–1998), członek Towarzystwa Naukowego w Toruniu od 1974 r.</w:t>
      </w:r>
    </w:p>
    <w:p/>
    <w:p>
      <w:pPr/>
      <w:r>
        <w:rPr>
          <w:rStyle w:val="normalStyle"/>
        </w:rPr>
        <w:t xml:space="preserve">Urodzony w Stryju (Ukraina, dawne woj. lwowskie), po ukończeniu liceum ogólnokształcącego w Bydgoszczy (1964), podjął studia historyczne na UMK (1964–1969). Od 1969 r. zatrudniony na UMK, gdzie przeszedł wszystkie szczeble awansu zawodowego od asystenta do profesora zwyczajnego. Na tej uczelni uzyskał też kolejne stopnie naukowe – doktora (1977) oraz doktora habilitowanego (1993), a także nominację profesorską (2000). Członek wielu towarzystw naukowych, m.in. Polskiego Towarzystwa Historycznego, Bydgoskiego Towarzystwa Naukowego czy Towarzystwa Naukowego we Włocławku. Aktywnie działa też w Światowej Radzie Badań nad Polonią. W 2016 r. otrzymał medal „Za Zasługi dla Miasta Torunia”.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&lt;b&gt;Sudziński&lt;/b&gt;&lt;b&gt; Ryszard&lt;/b&gt;</dc:title>
  <dc:description/>
  <dc:subject/>
  <cp:keywords/>
  <cp:category/>
  <cp:lastModifiedBy/>
  <dcterms:created xsi:type="dcterms:W3CDTF">2026-01-12T02:51:13+00:00</dcterms:created>
  <dcterms:modified xsi:type="dcterms:W3CDTF">2026-01-12T02:51:13+00:00</dcterms:modified>
</cp:coreProperties>
</file>

<file path=docProps/custom.xml><?xml version="1.0" encoding="utf-8"?>
<Properties xmlns="http://schemas.openxmlformats.org/officeDocument/2006/custom-properties" xmlns:vt="http://schemas.openxmlformats.org/officeDocument/2006/docPropsVTypes"/>
</file>