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Święcicki Heliodor</w:t>
      </w:r>
    </w:p>
    <w:p>
      <w:pPr>
        <w:pStyle w:val="centerParagraph"/>
      </w:pPr>
      <w:r>
        <w:rPr>
          <w:rStyle w:val="normalStyle"/>
        </w:rPr>
        <w:t xml:space="preserve">1854-1923</w:t>
      </w:r>
    </w:p>
    <w:p>
      <w:pPr/>
      <w:r>
        <w:rPr>
          <w:rStyle w:val="normalStyle"/>
        </w:rPr>
        <w:t xml:space="preserve">lekarz, profesor nauk medycznych, działacz społeczny, prezes Poznańskiego Towarzystwa Przyjaciół Nauk, inicjator i pierwszy rektor Uniwersytetu Poznańskiego, członek zwyczajny Towarzystwa Naukowego w Toruniu w l. 1917–1921.</w:t>
      </w:r>
    </w:p>
    <w:p/>
    <w:p>
      <w:pPr/>
      <w:r>
        <w:rPr>
          <w:rStyle w:val="normalStyle"/>
        </w:rPr>
        <w:t xml:space="preserve">Urodził się w rodzinie lekarza Tadeusza i Doroty z Korytowskich w Śremie, gdzie ojciec prowadził praktykę prywatną. Po ukończeniu szkoły ludowej kontynuował naukę w Królewskim Gimnazjum w Śremie. W 1872 r. został osierocony. Dzięki pomocy sąsiadów w 1873 r. rozpoczął naukę na Wydziale Medycznym Uniwersytetu Wrocławskiego. W 1877 r. obronił doktorat, a następnie specjalizował się w ginekologii i położnictwie. Od 1883 r. prowadził w Poznaniu prywatną praktykę ginekologiczną. Pracował także w Zakładzie Położniczym św. Elżbiety. Aktywny członek Poznańskiego Towarzystwa Przyjaciół Nauk, redagował „Roczniki PTPN” oraz „Nowiny Lekarskie”. W l. 1915–1923 był prezesem Towarzystwa. Prowadził badania naukowe i publikował ich wyniki z zakresu chorób ginekologicznych, anatomii, patologii ogólnej oraz estetyki w medycynie. Był jednym z głównych organizatorów Uniwersytetu Poznańskiego i jego pierwszym rektorem w l. 1919–1923. Należał do wielu organizacji naukowych, m.in. Akademii Umiejętności w Krakowie, Towarzystwa Naukowego w Toruniu. Został honorowym członkiem Towarzystw Lekarskich w Warszawie, Krakowie, Lublinie, Wilnie i Łodzi. W 1900 r. otrzymał doktorat honorowy Uniwersytetu Jagiellońskiego w Krakowie. Zmarł w Poznaniu. Pochowany został w kościele św. Wojciecha.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Święcicki Heliodor</dc:title>
  <dc:description/>
  <dc:subject/>
  <cp:keywords/>
  <cp:category/>
  <cp:lastModifiedBy/>
  <dcterms:created xsi:type="dcterms:W3CDTF">2026-07-06T07:49:18+00:00</dcterms:created>
  <dcterms:modified xsi:type="dcterms:W3CDTF">2026-07-06T07:49:18+00:00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