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Szturmowski Jan</w:t>
      </w:r>
    </w:p>
    <w:p>
      <w:pPr>
        <w:pStyle w:val="centerParagraph"/>
      </w:pPr>
      <w:r>
        <w:rPr>
          <w:rStyle w:val="normalStyle"/>
        </w:rPr>
        <w:t xml:space="preserve">1877-1902</w:t>
      </w:r>
    </w:p>
    <w:p>
      <w:pPr/>
      <w:r>
        <w:rPr>
          <w:rStyle w:val="normalStyle"/>
        </w:rPr>
        <w:t xml:space="preserve">ksiądz katolicki, członek zwyczajny Towarzystwa Naukowego w Toruniu w l. 1900–1901.</w:t>
      </w:r>
    </w:p>
    <w:p/>
    <w:p>
      <w:pPr/>
      <w:r>
        <w:rPr>
          <w:rStyle w:val="normalStyle"/>
        </w:rPr>
        <w:t xml:space="preserve">Urodził się w kociewskiej wsi Bzowo pod Warlubiem. Był synem właściciela gospodarstwa rolnego Jana i Pauliny z d. Czaster. Ze względu na słabe zdrowie nauki na szczeblu podstawowym pobierał prywatnie. Gimnazjum ukończył w Brodnicy, gdzie w 1896 r. złożył egzamin dojrzałości. W l. 1896–1900 był studentem Seminarium Duchownego w Pelplinie. Po uzyskaniu święceń kapłańskich pełnił posługę duszpasterską w Luzinie, Lęborku, Przodkowie i Nowej Cerkwi.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Szturmowski Jan</dc:title>
  <dc:description/>
  <dc:subject/>
  <cp:keywords/>
  <cp:category/>
  <cp:lastModifiedBy/>
  <dcterms:created xsi:type="dcterms:W3CDTF">2026-01-10T10:48:26+00:00</dcterms:created>
  <dcterms:modified xsi:type="dcterms:W3CDTF">2026-01-10T10:48:26+00:00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