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Wojtaszewski Andrzej</w:t>
      </w:r>
    </w:p>
    <w:p>
      <w:pPr>
        <w:pStyle w:val="centerParagraph"/>
      </w:pPr>
      <w:r>
        <w:rPr>
          <w:rStyle w:val="normalStyle"/>
        </w:rPr>
        <w:t xml:space="preserve">1833-1920</w:t>
      </w:r>
    </w:p>
    <w:p>
      <w:pPr/>
      <w:r>
        <w:rPr>
          <w:rStyle w:val="normalStyle"/>
        </w:rPr>
        <w:t xml:space="preserve">ksiądz katolicki, proboszcz w Parchowie, Brzoziu Polskim i Radzyniu Chełmińskim, działacz społeczny, członek Towarzystwa Naukowego w Toruniu w l. 1897–1919.</w:t>
      </w:r>
    </w:p>
    <w:p/>
    <w:p>
      <w:pPr/>
      <w:r>
        <w:rPr>
          <w:rStyle w:val="normalStyle"/>
        </w:rPr>
        <w:t xml:space="preserve">Urodził się w Radzyniu Chełmińskim w rodzinie Jana i Joanny z Szynwalskich. Jego ojciec był właścicielem gospodarstwa rolnego. Dzięki pomocy stypendialnej Towarzystwa Pomocy Naukowej ukończył Królewskie Gimnazjum w Chełmnie. W l. 1855–1859 studiował teologię w Seminarium Duchownym w Pelplinie. W kolejnych latach pełnił posługę duszpasterską jako wikariusz w Gdańsku i Kościerzynie. W l. 1864–1883 był proboszczem w parafii pw. św. Mikołaja w Parchowie, a w l. 1883–1890 w Polskim Brzeziu, gdzie pełnił funkcję dziekana lidzbarskiego. W 1890 r. został proboszczem kościoła pw. św. Anny w Radzyniu Chełmińskim, od 1898 r. był także dziekanem radzyńskim. Na ternie parafii prowadził ożywioną działalność organizacyjną, współtworzył miejscowy Bank Ludowy, Towarzystwo Ludowe, wspierał polski ruch wyborczy oraz propagował idee Towarzystwa Pomocy Naukowej. W dniu 23 stycznia 1920 r. przemawiał w czasie uroczystego powitania Wojsk Polskich wkraczających do Radynia Chełmińskiego; dożył wolnej Polski. Zmarł w Radzyniu Chełmińskim, gdzie został pochowany na miejscowym cmentarzu katolickim.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Wojtaszewski Andrzej</dc:title>
  <dc:description/>
  <dc:subject/>
  <cp:keywords/>
  <cp:category/>
  <cp:lastModifiedBy/>
  <dcterms:created xsi:type="dcterms:W3CDTF">2026-07-06T06:53:43+00:00</dcterms:created>
  <dcterms:modified xsi:type="dcterms:W3CDTF">2026-07-06T06:53:43+00:00</dcterms:modified>
</cp:coreProperties>
</file>

<file path=docProps/custom.xml><?xml version="1.0" encoding="utf-8"?>
<Properties xmlns="http://schemas.openxmlformats.org/officeDocument/2006/custom-properties" xmlns:vt="http://schemas.openxmlformats.org/officeDocument/2006/docPropsVTypes"/>
</file>