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Wróblewski Alojzy Stanisław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proboszcz w Pogódkach, nauczyciel, członek zwyczajny Towarzystwa Naukowego w Toruniu od 1928 r.</w:t>
      </w:r>
    </w:p>
    <w:p/>
    <w:p>
      <w:pPr/>
      <w:r>
        <w:rPr>
          <w:rStyle w:val="normalStyle"/>
        </w:rPr>
        <w:t xml:space="preserve">Urodził się w kociewskiej wsi Rajkowy w pow. tczewskim w rodzinie Brunona, nauczyciela w szkole ludowej, i Marii z domu Ganoza. W l. 1898–1906 uczył się w biskupim proseminarium w Pelplinie (Collegium Marianum), następnie w Królewskim Gimnazjum w Starogardzie, gdzie dołączył do tajnego ruchu Filomatów Pomorskich. W l. 1909–1912 studiował teologię i filozofię w Seminarium Duchownym w Pelplinie. Kontynuował naukę na szczeblu wyższym w Królewskiej Wyższej Szkole Technicznej w Gdańsku i na Uniwersytecie w Fryburgu Bryzgowijskim w dziedzinie ekonomii. W 1920 r. otrzymał święcenia kapłańskie w Pelplinie, tam pełnił posługę duszpasterską jako wikariusz katedralny. W l. 1921–1923 był nauczycielem w Collegium Marianum, kolejno katechetą w Szkole Wydziałowej (średniej) w Pelplinie. W l. 1932–1939 pełnił funkcję proboszcza parafii pw. św. Piotra i Pawła w Pogódkach w pow. starogardzkim. Po ataku III Rzeszy na Polskę i zajęciu Pomorza przez Niemców aresztowany w październiku 1939 r. Rozstrzelany w okolicach Skarszew. Spoczął we wspólnej mogile ofiar niemieckich.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&lt;b&gt;Wróblewski Alojzy Stanisław&lt;/b&gt;</dc:title>
  <dc:description/>
  <dc:subject/>
  <cp:keywords/>
  <cp:category/>
  <cp:lastModifiedBy/>
  <dcterms:created xsi:type="dcterms:W3CDTF">2026-01-12T04:23:51+00:00</dcterms:created>
  <dcterms:modified xsi:type="dcterms:W3CDTF">2026-01-12T04:23:51+00:00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