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Zaremba Feliks</w:t>
      </w:r>
    </w:p>
    <w:p>
      <w:pPr>
        <w:pStyle w:val="centerParagraph"/>
      </w:pPr>
      <w:r>
        <w:rPr>
          <w:rStyle w:val="normalStyle"/>
        </w:rPr>
        <w:t xml:space="preserve">1886-1945</w:t>
      </w:r>
    </w:p>
    <w:p>
      <w:pPr/>
      <w:r>
        <w:rPr>
          <w:rStyle w:val="normalStyle"/>
        </w:rPr>
        <w:t xml:space="preserve">ksiądz katolicki, nauczyciel, proboszcz wąbrzeski, członek zwyczajny Towarzystwa Naukowego w Toruniu w l. 1899–1920.</w:t>
      </w:r>
    </w:p>
    <w:p/>
    <w:p>
      <w:pPr/>
      <w:r>
        <w:rPr>
          <w:rStyle w:val="normalStyle"/>
        </w:rPr>
        <w:t xml:space="preserve">Urodził się w Chełmży w rodzinie rzemieślniczej Józefa i Katarzyny z Jesionowskich. Jego ojciec był krawcem. Po ukończeniu szkoły ludowej naukę kontynuował w Królewskim Gimnazjum w Bydgoszczy. Po egzaminie maturalnym w 1907 r. wstąpił do Seminarium Duchownego w Pelplinie. Święcenia kapłańskie uzyskał w 1911 r. Posługę duszpasterską jako wikariusz sprawował w parafii pw. Wszystkich Świętych w Skórczu, kościele św. Stanisława Biskupa i Męczennika w Świeciu, Kaplicy Królewskiej w Gdańsku i parafii pw. św. Mikołaja w Grudziądzu. W 1914 r. został administratorem parafii we Włocławach. W l. 1919–1920 był wikariuszem w kościele Najświętszej Maryi Panny w Toruniu. Od 1920 do 1935 r. funkcję nauczał religię w Państwowym Seminarium Nauczycielskim w Toruniu, a następnie był wizytatorem nauki religii w tej placówce. Po agresji III Rzeszy na Polskę aresztowany przez Niemców i osadzony w obozach Sachsenhausen i Dachau. Po wyzwoleniu w 1945 r. poniósł śmierć w wyniku przypadkowego postrzelenia. Pochowany na cmentarzu w Murnau w Bawarii.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&lt;b&gt;Zaremba Feliks&lt;/b&gt;</dc:title>
  <dc:description/>
  <dc:subject/>
  <cp:keywords/>
  <cp:category/>
  <cp:lastModifiedBy/>
  <dcterms:created xsi:type="dcterms:W3CDTF">2026-01-12T06:16:36+00:00</dcterms:created>
  <dcterms:modified xsi:type="dcterms:W3CDTF">2026-01-12T06:16:36+00:00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