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Zegarski Teofil Gracjan</w:t>
      </w:r>
    </w:p>
    <w:p>
      <w:pPr>
        <w:pStyle w:val="centerParagraph"/>
      </w:pPr>
      <w:r>
        <w:rPr>
          <w:rStyle w:val="normalStyle"/>
        </w:rPr>
        <w:t xml:space="preserve">1884-1936</w:t>
      </w:r>
    </w:p>
    <w:p>
      <w:pPr/>
      <w:r>
        <w:rPr>
          <w:rStyle w:val="normalStyle"/>
        </w:rPr>
        <w:t xml:space="preserve">pedagog, działacz oświatowy, urzędnik państwowy, członek zwyczajny TNT w l. 1921–1928.</w:t>
      </w:r>
    </w:p>
    <w:p/>
    <w:p>
      <w:pPr/>
      <w:r>
        <w:rPr>
          <w:rStyle w:val="normalStyle"/>
        </w:rPr>
        <w:t xml:space="preserve">Urodził się we wsi Grabowo w pow. starogardzkim w rodzinie kołodzieja i właściciela gospodarstwa rolnego Augustyna i Marianny z domu Lohs. Był najstarszym z czworga rodzeństwa. Po ukończeniu szkoły ludowej w Bobowie rozpoczął naukę w biskupim progimnazjum (Collegium Marianum) w Pelplinie. Edukację kontynuował w Kr&amp;oacute;lewskim Gimnazjum w Starogardzie a następnie w Wejherowie. Było to możliwe dzięki wsparciu stypendialnemu Towarzystwa Pomocy Naukowej. W trakcie nauki w Wejherowie przystąpił do organizacji filomackiej. Egzamin dojrzałości zdał jako prymus w 1906 r. W tym samym roku wstąpił do Seminarium Duchownego w Pelplinie. Wiosną 1907 r. przeni&amp;oacute;sł się do Fryburga Bryzgowijskiego w Badenii, by na tamtejszym uniwersytecie podjąć studia z zakresu filozofii, historii i filologii. W 1909 r. obronił doktorat z historii, kt&amp;oacute;rej promotorem był Friedrich Meinecke znawca dziej&amp;oacute;w średniowiecza. W kolejnych latach uzupełniał edukację w Berlinie i Heidelbergu i zdobył uprawnienia nauczycielskie. W l. 1916&amp;ndash;1919 pracował jako nauczyciel w prywatnych gimnazjach w Heidelbergu oraz wykładowca filozofii i socjologii na tamtejszym uniwersytecie. W 1919 r. przeni&amp;oacute;sł się do Wolnego Miasta Gdańska, gdzie wsp&amp;oacute;łorganizował system polskiego szkolnictwa. W l. 1921&amp;ndash;1924 po przeprowadzce do Torunia pracował w Kuratorium Okręgu Szkolnego Pomorskiego. Przystąpił w&amp;oacute;wczas do TNT. W l. 1924&amp;ndash;1926 pełnił funkcję kuratora w wojew&amp;oacute;dztwie poleskim, p&amp;oacute;źniej był wizytatorem szkolnym w Warszawie. W 1927 r. przeni&amp;oacute;sł się do Gdyni, gdzie rozpoczął prace nad powołaniem do życia pierwszej prywatnej szkoły średniej w mieście &amp;ndash; Gimnazjum Koedukacyjnego w Gdyni-Orłowie, kt&amp;oacute;rego został dyrektorem. Zmarł w wyniku powikłań spowodowanych tyfusem. Pochowany na cmentarzu w Kolibkach w Gdyni.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Zegarski Teofil Gracjan</dc:title>
  <dc:description/>
  <dc:subject/>
  <cp:keywords/>
  <cp:category/>
  <cp:lastModifiedBy/>
  <dcterms:created xsi:type="dcterms:W3CDTF">2026-07-06T05:42:44+00:00</dcterms:created>
  <dcterms:modified xsi:type="dcterms:W3CDTF">2026-07-06T05:42:44+00:00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