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Zieliński Jan Heliodor</w:t>
      </w:r>
    </w:p>
    <w:p>
      <w:pPr>
        <w:pStyle w:val="centerParagraph"/>
      </w:pPr>
      <w:r>
        <w:rPr>
          <w:rStyle w:val="normalStyle"/>
        </w:rPr>
        <w:t xml:space="preserve">1843-1927</w:t>
      </w:r>
    </w:p>
    <w:p>
      <w:pPr/>
      <w:r>
        <w:rPr>
          <w:rStyle w:val="normalStyle"/>
        </w:rPr>
        <w:t xml:space="preserve">ksiądz katolicki, nauczyciel, teolog, działacz społeczno-oświatowy, literat, członek zwyczajny Towarzystwa Naukowego w Toruniu w l. 1876–1921.</w:t>
      </w:r>
    </w:p>
    <w:p/>
    <w:p>
      <w:pPr/>
      <w:r>
        <w:rPr>
          <w:rStyle w:val="normalStyle"/>
        </w:rPr>
        <w:t xml:space="preserve">Urodził się we wsi Grubno (pow. chełmiński) w rodzinie nauczyciela Heliodora i Konstancji z domu Dąbrowskiej. Po skończeniu szkoły ludowej w 1853 r. naukę kontynuował w Królewskim Gimnazjum w Chełmnie, gdzie przystąpił do konspiracyjnego towarzystwa Filomatów Pomorskich. W 1863 r. złożył egzamin maturalny i rozpoczął studia matematyczno-przyrodnicze w Berlinie. W 1867 r. wstąpił do Zakonu misjonarzy św. Wincentego à Paulo. Po rezygnacji z życia zakonnego rozpoczął naukę w Seminarium Duchownym w Pelplinie, w którym w 1871 r. uzyskał święcenia kapłańskie. Jako wikariusz pełnił posługę duszpasterską w Nowym Mieście Lubawskim i Wąbrzeźnie. Od 1872 r. zatrudniony został w progimnazjum biskupim (Collegium Marianum) w Pelplinie jako nauczyciel fizyki, języków niemieckiego, łacińskiego i polskiego. W tym czasie kultywował przywiązanie do polskości wśród słuchaczy zakładu, tworzył poezje i utwory literackie – powieści obyczajowe i historyczne (używając pseudonimu Jan Piotrowin). Opublikował opracowanie i poemat dotyczące objawień gietrzwałdzkich w 1877 r. W l. 1911–1920 był kapelanem w Zgromadzeniu Sióstr Miłosierdzia św. Wincentego à Paulo w Bysławku. W 1920 r. przeniósł się do Torunia. Za zasługi w podtrzymywaniu polskości na Pomorzu otrzymał Order „Polonia Restituta”. Zmarł w 1927 r. Został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Zieliński Jan Heliodor</dc:title>
  <dc:description/>
  <dc:subject/>
  <cp:keywords/>
  <cp:category/>
  <cp:lastModifiedBy/>
  <dcterms:created xsi:type="dcterms:W3CDTF">2026-07-06T05:37:23+00:00</dcterms:created>
  <dcterms:modified xsi:type="dcterms:W3CDTF">2026-07-06T05:37:23+00:00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