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Teodor</w:t>
      </w:r>
    </w:p>
    <w:p>
      <w:pPr>
        <w:pStyle w:val="centerParagraph"/>
      </w:pPr>
      <w:r>
        <w:rPr>
          <w:rStyle w:val="normalStyle"/>
        </w:rPr>
        <w:t xml:space="preserve">1859-1928</w:t>
      </w:r>
    </w:p>
    <w:p>
      <w:pPr/>
      <w:r>
        <w:rPr>
          <w:rStyle w:val="normalStyle"/>
        </w:rPr>
        <w:t xml:space="preserve">ksiądz katolicki, kapelan wojskowy, proboszcz w Kowalewie, członek zwyczajny Towarzystwa Naukowego w Toruniu w l. 1916–1925.</w:t>
      </w:r>
    </w:p>
    <w:p/>
    <w:p>
      <w:pPr/>
      <w:r>
        <w:rPr>
          <w:rStyle w:val="normalStyle"/>
        </w:rPr>
        <w:t xml:space="preserve">Urodził się we wsi Słup (pow. grudziądzki) w rolniczej rodzinie Jakuba i Joanny z domu Krauze. W czasie nauki w Królewskim Gimnazjum w Chełmie związał się z konspiracyjnym towarzystwem Filomatów Pomorskich. Egzamin dojrzałości uzyskał w 1884 r., po czym rozpoczął studia na uniwersytecie w Würzburgu. Naukę kontynuował w Seminarium Duchownym w Monachium. Studia teologiczne w Bawarii wynikały z faktu zamknięcia Seminarium w Pelplinie w wyniku prowadzania przez rząd pruski antykatolickiej polityki w ramach kulturkampfu. W 1887 r. uzyskał święcenie kapłańskie i rozpoczął pracę duszpasterską. Jako wikariusz pracował w Lubiewie, Gdańsku, Wejherowie, Oksywiu i Toruniu. W l. 1895–1915 był kapelanem przy armii pruskiej w Toruniu i Metzu. Nauczał także religii w Królewskim Katolickim Seminarium Nauczycielskim w Toruniu i Szkole dla Dziewcząt w Toruniu. W 1915 r. objął parafię pw. św. Mikołaja w Kowalewie, w l. 1917–1927 był dziekanem golubskim. Zmarł w Kowalewie,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Teodor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