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Zygmuntowski Marian</w:t>
      </w:r>
    </w:p>
    <w:p>
      <w:pPr>
        <w:pStyle w:val="centerParagraph"/>
      </w:pPr>
      <w:r>
        <w:rPr>
          <w:rStyle w:val="normalStyle"/>
        </w:rPr>
        <w:t xml:space="preserve">1889-1939</w:t>
      </w:r>
    </w:p>
    <w:p>
      <w:pPr/>
      <w:r>
        <w:rPr>
          <w:rStyle w:val="normalStyle"/>
        </w:rPr>
        <w:t xml:space="preserve">ksiądz katolicki, filomata pomorski, proboszcz w Czarnymlesie, członek zwyczajny Towarzystwa Naukowego w Toruniu w l. 1917–1925.</w:t>
      </w:r>
    </w:p>
    <w:p/>
    <w:p>
      <w:pPr/>
      <w:r>
        <w:rPr>
          <w:rStyle w:val="normalStyle"/>
        </w:rPr>
        <w:t xml:space="preserve">Urodził się w Toruniu, w rodzinie nauczyciela Leona i Barbary z domu Ciesielskiej. Po ukończeniu toruńskiego Gimnazjum Królewskiego w 1909 r. rozpoczął studia teologiczne w Seminarium Duchownym w Pelplinie. Święcenia kapłańskie uzyskał w 1913 r. Jako wikariusz opiekę duszpasterską sprawował nad parafianami w Kielnie, Nowym Mieście Lubawskim, Cekcynie i Dobrczu. W l. 1920–1927 był administratorem parafii pw. św. Mateusza Ewangelisty w Wałdowie, a od 1928 do 1931 r. św. Stanisława Biskupa w Mędromierzu w dekanacie tucholskim. Od grudnia 1931 r. sprawował funkcję proboszcza w parafii pw. św. Andrzeja Apostoła w Czarnymlesie w powiecie starogardzkim. Po zajęciu Pomorza przez Niemców aresztowany i więziony w Starogardzie. Zamordowany w zbiorowej egzekucji w Lesie Szpęgawskim 16 października 1939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Zygmuntowski Marian</dc:title>
  <dc:description/>
  <dc:subject/>
  <cp:keywords/>
  <cp:category/>
  <cp:lastModifiedBy/>
  <dcterms:created xsi:type="dcterms:W3CDTF">2026-07-06T05:42:43+00:00</dcterms:created>
  <dcterms:modified xsi:type="dcterms:W3CDTF">2026-07-06T05:42:43+00:00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