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Sołtan Adam Lew</w:t>
      </w:r>
    </w:p>
    <w:p>
      <w:pPr>
        <w:pStyle w:val="centerParagraph"/>
      </w:pPr>
      <w:r>
        <w:rPr>
          <w:rStyle w:val="normalStyle"/>
        </w:rPr>
        <w:t xml:space="preserve">1824-1901</w:t>
      </w:r>
    </w:p>
    <w:p>
      <w:pPr/>
      <w:r>
        <w:rPr>
          <w:rStyle w:val="normalStyle"/>
        </w:rPr>
        <w:t xml:space="preserve">ziemianin, bibliofil, powstaniec styczniowy, członek zwyczajny TNT w l. 1891-1901</w:t>
      </w:r>
    </w:p>
    <w:p/>
    <w:p>
      <w:pPr/>
      <w:r>
        <w:rPr>
          <w:rStyle w:val="normalStyle"/>
        </w:rPr>
        <w:t xml:space="preserve">Urodził się w rodzinie ziemiańskiej 30 I 1824 r. w Zdzięciole, w dawnym pow. słonimskim (obecnie na terenie Białorusi &amp;ndash; Дзя́тлава) jako syn Adama i Idalii z Pociej&amp;oacute;w. W związku z emigracją ojca po powstaniu listopadowym wychowywał się u dziadka w Rydze. Ukazem carskim został odebrany rodzinie i przymusowo oddany do moskiewskiego Korpusu Kadet&amp;oacute;w. Po jego ukończeniu i odbyciu obowiązkowej służby wojskowej przez kilka lat prowadził majątek ziemski na Polesiu. Sprzedawszy go w 1856 r. przeni&amp;oacute;sł się do Prus. W 1863 r. brał udział w powstaniu styczniowym na Wołyniu, po rozbiciu jego oddziału wyjechał do Drezna. Uzyskał obywatelstwo francuskie, jednak przebywał na stałe w Prusach &amp;ndash; gł&amp;oacute;wnie u siostry Marii z Sołtan&amp;oacute;w Sierakowskiej w Waplewie (pow. sztumski) oraz w Poznaniu. Zaprzyjaźniony blisko z J&amp;oacute;zefem Ignacym Kraszewskim podjął za jego pośrednictwem wsp&amp;oacute;łpracę z wywiadem francuskim. Wiele czasu poświęcił bibliofilstwu i kolekcjonerstwu. M.in. uporządkował i skatalogował jedną z największych bibliotek prywatnych w Prusach Zachodnich, jaką był zbi&amp;oacute;r w Waplewie. Zapoznawał z nią wielu gości, m.in. Oskara Kolberga, Jana Matejkę, Stanisława Tarnowskiego. Kopiował wraz z objaśnieniami korespondencję swego ojca z Zygmuntem Krasińskim na potrzeby biografii poety, jaką zapowiadał przygotować Kraszewski. Uprawiał publicystykę, prowadził własne badania historyczne. Był aktywny w działalności społeczno-oświatowej, m.in. w Towarzystwie Moralnych Interes&amp;oacute;w, Towarzystwie Rozpowszechniania Książek Ludowych. W l. 1874-1901 był członkiem zwyczajnym PTPN oraz w l. 1891-1901 członkiem zwyczajnym TNT. Zmarł 6 II 1901 r. w Waplewie, gdzie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Sołtan Adam Lew</dc:title>
  <dc:description/>
  <dc:subject/>
  <cp:keywords/>
  <cp:category/>
  <cp:lastModifiedBy/>
  <dcterms:created xsi:type="dcterms:W3CDTF">2026-01-10T10:52:31+00:00</dcterms:created>
  <dcterms:modified xsi:type="dcterms:W3CDTF">2026-01-10T10:52:31+00:00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