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Frycz Jerzy Bogumił</w:t>
      </w:r>
    </w:p>
    <w:p>
      <w:pPr>
        <w:pStyle w:val="centerParagraph"/>
      </w:pPr>
      <w:r>
        <w:rPr>
          <w:rStyle w:val="normalStyle"/>
        </w:rPr>
        <w:t xml:space="preserve">1927-1985</w:t>
      </w:r>
    </w:p>
    <w:p>
      <w:pPr/>
      <w:r>
        <w:rPr>
          <w:rStyle w:val="normalStyle"/>
        </w:rPr>
        <w:t xml:space="preserve">historyk sztuki, zabytkoznawca, konserwator zabytków woj. bydgoskiego, docent UMK, członek zwyczajny TNT w l. 1955-1985</w:t>
      </w:r>
    </w:p>
    <w:p/>
    <w:p>
      <w:pPr/>
      <w:r>
        <w:rPr>
          <w:rStyle w:val="normalStyle"/>
        </w:rPr>
        <w:t xml:space="preserve">Urodził się w Lublinie w rodzinie nauczycieli Kazimierza i Marii z domu Frycz [!]. W czasie okupacji niemieckiej uczęszczał na tajne kursy w Lubartowie, gdzie uzyskał tzw. małą maturę. Po wojnie kontynuował naukę w Lublinie, a maturę zdał w 1946 r. w Bytomiu. Studia z zakresu konserwacji zabytk&amp;oacute;w rozpoczął na Wydziale Architektury Wnętrz krakowskiej Wyższej Szkoły Sztuk Plastycznych, a od 1949 r. kontynuował je na Wydziale Sztuk Pięknych UMK w Toruniu. Dyplom magistra uzyskał w 1952 r. na seminarium prof. Jerzego Remera, na podstawie pracy poświęconej inwentaryzacji zabytk&amp;oacute;w powiatu aleksandrowskiego. W l. 1952-1954 pełnił funkcję wojew&amp;oacute;dzkiego konserwatora zabytk&amp;oacute;w w Bydgoszczy, kierując licznymi projektami konserwatorskimi przy zamkach w Golubiu, Brodnicy i Rogoźnie, murach miejskich Torunia, Chojnic, Grudziądza i Chełmna oraz średniowiecznych polichromiach w Okoninie, Chełmży, Toruniu i Kościelnej Wsi. Do 1956 r. był konsultantem w Pracowni Konserwacji Zabytk&amp;oacute;w w Toruniu. Opracował wiele studi&amp;oacute;w historyczno-konserwatorskich dotyczących urbanistyki Bydgoszczy, Grudziądza, Kruszwicy i Inowrocławia oraz architektury zamku krzyżackiego i domu Mikołaja Kopernika w Toruniu. Od 1956 r. związany był z UMK, gdzie pracował w Katedrze Zabytkoznawstwa i Konserwatorstwa; w 1977 r. został docentem i kierownikiem Zakładu Konserwatorstwa. Pełnił funkcję prodziekana Wydziału Sztuk Pięknych (1979-1981), przewodniczącego Rady Instytutu Zabytkoznawstwa i Konserwatorstwa (1978-1981) i kierownika Zakładu Konserwacji (1982-1985). W 1973 r. obronił na UAM w Poznaniu rozprawę doktorską pt. Restauracja i konserwacja zabytk&amp;oacute;w architektury w Polsce w latach 1795&amp;ndash;1918, napisaną pod kierunkiem prof. Guido Chmarzyńskiego. Pracę wyr&amp;oacute;żniono nagrodą Ministra Kultury i Sztuki (1975). Prowadził działalność naukową, konserwatorską i dydaktyczną. Wiedzę pogłębiał w czasie pobyt&amp;oacute;w stypendialnych we Francji (1958-1959), Stanach Zjednoczonych (1965) i Włoszech (1966) oraz licznych podr&amp;oacute;ży naukowych po Europie. Brał udział w konsultacjach projekt&amp;oacute;w konserwatorskich w Polsce i za granicą, m.in. w Poczdamie, Quedlinburgu, Tallinnie. W l. 1967-1970 był konsultantem w Zakładzie Zagospodarowania Turystycznego Gł&amp;oacute;wnego Komitetu Kultury Fizycznej i Turystyki, w l. 1970-1973 prowadził zajęcia w Państwowej Wyższej Szkole Sztuk Plastycznych w Gdańsku, a w l. 1981-1982 pracował w Instytucie Sztuki PAN, gdzie organizował plac&amp;oacute;wkę terenową w Bydgoszczy. Zajmował się badaniami nad średniowieczną architekturą obronną, zwłaszcza zamkami krzyżackimi. Do jego najważniejszych publikacji należą: Budownictwo zamkowe na Pomorzu Wschodnim w II poł. XIV i I poł. XV w. (&amp;bdquo;Sprawozdania Wydz. Nauk o Sztuce PTPN&amp;rdquo;, 1978), Architektura zamk&amp;oacute;w krzyżackich, w: Sztuka pobrzeża Bałtyku (Warszawa 1978). Był inicjatorem og&amp;oacute;lnopolskich sesji naukowych i popularyzatorem wiedzy o sztuce i ochronie zabytk&amp;oacute;w &amp;ndash; prowadził odczyty, publikował artykuły i recenzje, wsp&amp;oacute;łtworzył monografie miast i region&amp;oacute;w Pomorza i Kujaw. Członek Stowarzyszenia Historyk&amp;oacute;w Sztuki (prezes Oddziału Toruńskiego 1966-1971, członek Zarządu Gł&amp;oacute;wnego od 1979), Stowarzyszenia Konserwator&amp;oacute;w Zabytk&amp;oacute;w, Związku Polskich Artyst&amp;oacute;w Plastyk&amp;oacute;w, TNT. Zasiadał w radach ochrony d&amp;oacute;br kultury w kilku wojew&amp;oacute;dztwach p&amp;oacute;łnocnej Polski. Odznaczony m.in. Złotym Krzyżem Zasługi, Medalem Komisji Edukacji Narodowej, odznaką &amp;bdquo;Zasłużony Działacz Kultury&amp;rdquo; i złotą odznaką &amp;bdquo;Za Opiekę nad Zabytkami&amp;rdquo;.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&lt;b&gt;Frycz Jerzy Bogumił&lt;/b&gt;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