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Kędzior Edward </w:t>
      </w:r>
    </w:p>
    <w:p>
      <w:pPr>
        <w:pStyle w:val="centerParagraph"/>
      </w:pPr>
      <w:r>
        <w:rPr>
          <w:rStyle w:val="normalStyle"/>
        </w:rPr>
        <w:t xml:space="preserve">1886-1929</w:t>
      </w:r>
    </w:p>
    <w:p>
      <w:pPr/>
      <w:r>
        <w:rPr>
          <w:rStyle w:val="normalStyle"/>
        </w:rPr>
        <w:t xml:space="preserve">nauczyciel, działacz społeczny, członek TNT w l. 1927-1929.</w:t>
      </w:r>
    </w:p>
    <w:p/>
    <w:p>
      <w:pPr/>
      <w:r>
        <w:rPr>
          <w:rStyle w:val="normalStyle"/>
        </w:rPr>
        <w:t xml:space="preserve">Urodził się w Jaślanach w powiecie mieleckim. Początkowo był uczniem gimnazjum w Tarnowie, jednak ze względ&amp;oacute;w finansowych przeni&amp;oacute;sł się do Seminarium Nauczycielskiego w Rzeszowie, kt&amp;oacute;re ukończył w 1907 r. Pełne kwalifikacje zawodowe zdobył w 1909 r. zdając wymagane w zaborze austriackim egzaminy: w 1909 r. na nauczyciela szk&amp;oacute;ł ludowych a w 1912 r. szk&amp;oacute;ł wydziałowych. Pracę pedagogiczną rozpoczął w 1907 r. w szkole w Rozwadowie. Po 1912 r. uczył też matematyki i przyrody w szkołach wydziałowych. Był sekretarzem Towarzystwa Szkoły Ludowej. W okresie I wojny światowej służył w wojsku austriackim, a po jej zakończeniu powr&amp;oacute;cił do pracy w Rozwadowie. W 1921 r. przeniesiono go służbowo do Torunia do tamtejszej szkoły wydziałowej oraz Szkoły Ćwiczeń Państwowego Seminarium Nauczycielskiego Męskiego, założonego na przełomie 1918 i 1919 r., gdzie uczył pedagogiki. W 1925 r. posiadał 18 letni staż zawodowy. W okresie międzywojennym uzupełnił wykształcenie kończąc Państwowy Instytut Pedagogiczny. Posiadał dyplom i absolutorium szkoły wyższej. Była aktywnym działaczem Polskiego Towarzystwa Krajoznawczego. Zmarł w Zakopanem, został pochowany na cmentarzu św. Jakuba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&lt;b&gt;Kędzior Edward &lt;/b&gt;</dc:title>
  <dc:description/>
  <dc:subject/>
  <cp:keywords/>
  <cp:category/>
  <cp:lastModifiedBy/>
  <dcterms:created xsi:type="dcterms:W3CDTF">2026-01-11T12:39:20+00:00</dcterms:created>
  <dcterms:modified xsi:type="dcterms:W3CDTF">2026-01-11T12:39:20+00:00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