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Ożga Alojzy</w:t>
      </w:r>
    </w:p>
    <w:p>
      <w:pPr>
        <w:pStyle w:val="centerParagraph"/>
      </w:pPr>
      <w:r>
        <w:rPr>
          <w:rStyle w:val="normalStyle"/>
        </w:rPr>
        <w:t xml:space="preserve">1900-?</w:t>
      </w:r>
    </w:p>
    <w:p>
      <w:pPr/>
      <w:r>
        <w:rPr>
          <w:rStyle w:val="normalStyle"/>
        </w:rPr>
        <w:t xml:space="preserve">nauczyciel, członek TNT od 1925 r.</w:t>
      </w:r>
    </w:p>
    <w:p/>
    <w:p>
      <w:pPr/>
      <w:r>
        <w:rPr>
          <w:rStyle w:val="normalStyle"/>
        </w:rPr>
        <w:t xml:space="preserve">Absolwent seminarium nauczycielskiego, zdał też drugi egzamin nauczycielski wymagany w zaborze pruskim. W Państwowym Gimnazjum Męskim w Nowym Mieście nad Drwęcą, założonym w 1858 r. a w 1920 przejętym przez władze polskie, uczył przyrodoznawstwa, rysunk&amp;oacute;w oraz śpiewu i muzyki. W 1925 r. posiadał 6 letni staż zawodowy i pełnił służbę wojskową. W 1929 r. opublikował pracę &amp;bdquo;Stułbia: zwięzła monografia&amp;rdquo;.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Ożga Alojzy</dc:title>
  <dc:description/>
  <dc:subject/>
  <cp:keywords/>
  <cp:category/>
  <cp:lastModifiedBy/>
  <dcterms:created xsi:type="dcterms:W3CDTF">2026-07-06T06:53:17+00:00</dcterms:created>
  <dcterms:modified xsi:type="dcterms:W3CDTF">2026-07-06T06:53:17+00:00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