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Kowalski Nikodem Stefan</w:t>
      </w:r>
    </w:p>
    <w:p>
      <w:pPr>
        <w:pStyle w:val="centerParagraph"/>
      </w:pPr>
      <w:r>
        <w:rPr>
          <w:rStyle w:val="normalStyle"/>
        </w:rPr>
        <w:t xml:space="preserve">1841-1925</w:t>
      </w:r>
    </w:p>
    <w:p>
      <w:pPr/>
      <w:r>
        <w:rPr>
          <w:rStyle w:val="normalStyle"/>
        </w:rPr>
        <w:t xml:space="preserve">ksiądz katolicki, proboszcz parafii w Czarżu, Zwiniarzu i Kazanicach, działacz społeczny, członek zwyczajny TNT w l. 1898-1912</w:t>
      </w:r>
    </w:p>
    <w:p/>
    <w:p>
      <w:pPr/>
      <w:r>
        <w:rPr>
          <w:rStyle w:val="normalStyle"/>
        </w:rPr>
        <w:t xml:space="preserve">Urodził się w 1841 r. w Barł&amp;oacute;żnie w powiecie starogardzkim. Jego rodzicami byli oberżysta Antoni i Katarzyna z domu Ruchniewicz. Miał brata Anastazego. W 1867 r. zdał egzamin dojrzałości, po czym podjął studia w Seminarium Duchownym w Pelplinie. W 1871 r. otrzymał święcenia kapłańskie. Doświadczenie w pracy duszpasterskiej zdobywał jako wikary parafii w Lisewie i Subkowach. Jako że działalność księdza Kowalskiego przypadła na okres Kulturkampfu, rząd pruski uznał jego posługę w Subkowach za nieważną. Konsekwencją tego był wyrok sądu starogardzkiego z 1874 r. skazujący go na 10 talar&amp;oacute;w kary i 3 tygodnie więzienia. To nie zniechęciło księdza Nikodema i nadal pełnił posługę w Subkowach. Odpowiedzią na to był nowy wyrok z 1875 r. w wysokości 100 talar&amp;oacute;w i 4 tygodni więzienia, po czym został zmuszony do opuszczenia prowincji. W l. 1876-1883 pozbawiony możliwości pracy w duszpasterstwie pomagał dorywczo w innych parafiach na obszarze diecezji chełmińskiej. W 1883 r. sąd w Wąbrzeźnie skazał go na 135 marek kary za bezprawne wykonywanie czynności kapłańskich. Po zawieszeniu ustawodawstwa antykościelnego, od 1884 r. m&amp;oacute;gł już obejmować w zarząd parafie w: Grabowie, Papowie Toruńskim, Czarżu. W tym ostatnim od 1888 r. piastował godność proboszcza. Cztery lata p&amp;oacute;źniej przeszedł do parafii w Zwiniarzu, a w 1904 r. w Kazanicach. Od 1898 r. był członkiem TNT. W 1905 r. wstąpił do Stowarzyszenia &amp;ldquo;Straż&amp;rdquo;, a w latach 1913-1918 należał do komitetu TCL na powiat lubawski. Był inicjatorem strajku szkolnego 1906-1907. Ponadto odczytał na ambonie odezwę w sprawie tego protestu, za co w 1907 r. otrzymał wyrok miesiąca więzienia w Gdańsku. W 1921 r. obchodził złoty jubileusz kapłaństwa. Zmarł w 1925 r. w Kazanicach.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&lt;b&gt;Kowalski Nikodem Stefan&lt;/b&gt;</dc:title>
  <dc:description/>
  <dc:subject/>
  <cp:keywords/>
  <cp:category/>
  <cp:lastModifiedBy/>
  <dcterms:created xsi:type="dcterms:W3CDTF">2026-01-11T22:49:16+00:00</dcterms:created>
  <dcterms:modified xsi:type="dcterms:W3CDTF">2026-01-11T22:49:16+00:00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