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Dorszyński Jan</w:t>
      </w:r>
    </w:p>
    <w:p>
      <w:pPr>
        <w:pStyle w:val="centerParagraph"/>
      </w:pPr>
      <w:r>
        <w:rPr>
          <w:rStyle w:val="normalStyle"/>
        </w:rPr>
        <w:t xml:space="preserve">1875-1931</w:t>
      </w:r>
    </w:p>
    <w:p>
      <w:pPr/>
      <w:r>
        <w:rPr>
          <w:rStyle w:val="normalStyle"/>
        </w:rPr>
        <w:t xml:space="preserve">ksiądz katolicki, proboszcz w Lipuszu, działacz społeczny i niepodległościowy, członek zwyczajny TNT w l. 1902-1916.</w:t>
      </w:r>
    </w:p>
    <w:p/>
    <w:p>
      <w:pPr/>
      <w:r>
        <w:rPr>
          <w:rStyle w:val="normalStyle"/>
        </w:rPr>
        <w:t xml:space="preserve">Urodzony na Kaszubach, we wsi Zarzecze. Syn Kazimiera (listonosza) i Marianny. Uczeń Collegium Marianum w Pelplinie (w l. 1888-1893) i Kr&amp;oacute;lewskiego Katolickiego Gimnazjum w Chojnicach, kt&amp;oacute;re ukończył w 1897 roku. W 1901 r. zakończył naukę w Seminarium Duchownym w Pelplinie, otrzymując sakrament święceń kapłańskich. Pełnił funkcję wikarego w Gdańsku, Luzinie, Jastarni, Łasinie, Chełmnie, Koronowie, Jeżowie, Mrocznie, Lubawie, Mędromierzu, Drzycimiu i Dobroczu. Z powod&amp;oacute;w zdrowotnych przerwał w 1912 r. służbę duszpasterską. Zaangażował się w&amp;oacute;wczas w działalność naukową (członek TNT w l. 1902-1916) i patriotyczną, wsp&amp;oacute;łpracując z polskim ruchem narodowym na Pomorzu. Po zakończeniu I wojny światowej działał w sopockiej Radzie Ludowej (1919). Czynnie uczestniczył przy tworzeniu szkolnictwa nowopowstałego państwa polskiego jako komisaryczny inspektor szkolny w Gdyni (w l. 1920-1921). W 1921 r. wr&amp;oacute;cił do działalności duszpasterskiej, obejmując pieczę nad parafią w Lipuszu. Tam też zmarł w 1931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&lt;b&gt;Dorszyński Jan&lt;/b&gt;</dc:title>
  <dc:description/>
  <dc:subject/>
  <cp:keywords/>
  <cp:category/>
  <cp:lastModifiedBy/>
  <dcterms:created xsi:type="dcterms:W3CDTF">2026-07-06T05:35:51+00:00</dcterms:created>
  <dcterms:modified xsi:type="dcterms:W3CDTF">2026-07-06T05:35:51+00:00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