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Gierszewski Teofil</w:t>
      </w:r>
    </w:p>
    <w:p>
      <w:pPr>
        <w:pStyle w:val="centerParagraph"/>
      </w:pPr>
      <w:r>
        <w:rPr>
          <w:rStyle w:val="normalStyle"/>
        </w:rPr>
        <w:t xml:space="preserve">1835-1906</w:t>
      </w:r>
    </w:p>
    <w:p>
      <w:pPr/>
      <w:r>
        <w:rPr>
          <w:rStyle w:val="normalStyle"/>
        </w:rPr>
        <w:t xml:space="preserve">ksiądz katolicki, proboszcz w Ugoszczy i Ostródzie, członek zwyczajny TNT w l. 1897-1906.</w:t>
      </w:r>
    </w:p>
    <w:p/>
    <w:p>
      <w:pPr/>
      <w:r>
        <w:rPr>
          <w:rStyle w:val="normalStyle"/>
        </w:rPr>
        <w:t xml:space="preserve">Urodzony we wsi Opalenie k. Gniewu, syn Wawrzyńca i Ewy. Uczęszczał do Kr&amp;oacute;lewskiego Katolickiego Gimnazjum w Chojnicach i Kr&amp;oacute;lewskiego Katolickiego Gimnazjum Męskiego w Chełmnie, kt&amp;oacute;re ukończył w 1858 roku. W 1862 r. zakończył studia teologiczne w Seminarium Duchownym w Pelplinie, otrzymując święcenia kapłańskie. Pełnił funkcję wikarego w Pucku i Gdańsku. W 1865 r. został mianowany proboszczem parafii w Ostr&amp;oacute;dzie. W 1872 r. przeniesiony do parafii w Ugoszczy. W l. 1886-1906 sprawował obowiązki dziekana w dekanacie lęborskim. Odznaczony w 1887 r. Orderem Orła Czerwonego. Zmarł w 1906 r. w Ugoszczy.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&lt;b&gt;Gierszewski Teofil&lt;/b&gt;</dc:title>
  <dc:description/>
  <dc:subject/>
  <cp:keywords/>
  <cp:category/>
  <cp:lastModifiedBy/>
  <dcterms:created xsi:type="dcterms:W3CDTF">2026-03-07T06:53:54+00:00</dcterms:created>
  <dcterms:modified xsi:type="dcterms:W3CDTF">2026-03-07T06:53:54+00:00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