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Arentowicz Zdzisław Walenty</w:t>
      </w:r>
    </w:p>
    <w:p>
      <w:pPr>
        <w:pStyle w:val="centerParagraph"/>
      </w:pPr>
      <w:r>
        <w:rPr>
          <w:rStyle w:val="normalStyle"/>
        </w:rPr>
        <w:t xml:space="preserve">1890-1956</w:t>
      </w:r>
    </w:p>
    <w:p>
      <w:pPr/>
      <w:r>
        <w:rPr>
          <w:rStyle w:val="normalStyle"/>
        </w:rPr>
        <w:t xml:space="preserve">literat, historyk regionalista, publicysta i dziennikarz, działacz społeczny i samorządowy, księgarz, członek zwyczajny Towarzystwa Naukowego w Toruniu w l. 1920–1921.</w:t>
      </w:r>
    </w:p>
    <w:p/>
    <w:p>
      <w:pPr/>
      <w:r>
        <w:rPr>
          <w:rStyle w:val="normalStyle"/>
        </w:rPr>
        <w:t xml:space="preserve">Urodził się w Krośniewicach (pow. kutnowski) w rodzinie rolnika Leonarda i Franciszki Sutorowskiej związanej rodzinnie z Włocławkiem. Po ukończeniu edukacji podstawowej w 1901 r. rozpoczął naukę we Włocławskiej Szkole Handlowej. Jako uczeń związał się z młodzieżowym ruchem konspiracyjnym. Brał udział w strajku szkolnym, tworzył i redagował teksty dotyczące historii Polski oraz publikował własne utwory poetyckie na łamach nielegalnego czasopisma &amp;bdquo;Pobudka&amp;rdquo;. W 1910 r. rozpoczął studia na Uniwersytecie Jagiellońskim w Krakowie. Naukę kontynuował we Fryburgu. Po wybuchu pierwszej wojny światowej powr&amp;oacute;cił do Włocławka, gdzie w 1917 r. założył przedsiębiorstwo handlowo-wydawnicze pod nazwą &amp;bdquo;Księgarnia Kujawska&amp;rdquo;, kt&amp;oacute;ra przekształciła się w ognisko życia literacko-artystycznego Włocławka i regionu kujawskiego. W czasie pierwszej wojny światowej był członkiem Polskiej Organizacji Wojskowej. W 1920 r. brał udział w wojnie polsko-bolszewickiej. W l. 1920&amp;ndash;1921 był członkiem TNT. W okresie międzywojennym wsp&amp;oacute;łtworzył najważniejsze i redagował najważniejsze tytuły prasy regionalnej. W l. 1934&amp;ndash;1936 radny Włocławka z ramienia sanacji. Aktywizował ruch krajoznawczy, literacki i teatralny w międzywojennym Włocławku. W okresie okupacji wraz z rodziną przesiedlony przymusowo na teren Generalnego Gubernatorstwa. Po powrocie do Włocławka wsp&amp;oacute;łpracował z władzami samorządowymi nad odbudową życia kulturalnego miasta. W okresie powojennym był prezesem Klubu Literacko-Artystycznego oraz pełnił funkcję szefa Kujawskiego Oddziału Polskiego Towarzystwa Turystyczno-Krajoznawczego, był członkiem rzeczywistym Związku Literat&amp;oacute;w Polskich. Zmarł we Włocławku. Pochowany na tamtejszym Cmentarzu Komunalnym.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Arentowicz Zdzisław Walenty</dc:title>
  <dc:description/>
  <dc:subject/>
  <cp:keywords/>
  <cp:category/>
  <cp:lastModifiedBy/>
  <dcterms:created xsi:type="dcterms:W3CDTF">2026-07-06T16:16:10+00:00</dcterms:created>
  <dcterms:modified xsi:type="dcterms:W3CDTF">2026-07-06T16:16:10+00:00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