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Chmielecki Jan</w:t>
      </w:r>
    </w:p>
    <w:p>
      <w:pPr>
        <w:pStyle w:val="centerParagraph"/>
      </w:pPr>
      <w:r>
        <w:rPr>
          <w:rStyle w:val="normalStyle"/>
        </w:rPr>
        <w:t xml:space="preserve">1889-1986</w:t>
      </w:r>
    </w:p>
    <w:p>
      <w:pPr/>
      <w:r>
        <w:rPr>
          <w:rStyle w:val="normalStyle"/>
        </w:rPr>
        <w:t xml:space="preserve">ksiądz katolicki, proboszcz w Ostrowitem, weteran pierwszej wojny światowej, radca duchowny, członek zwyczajny Towarzystwa Naukowego w Toruniu w l. 1918–1938.</w:t>
      </w:r>
    </w:p>
    <w:p/>
    <w:p>
      <w:pPr/>
      <w:r>
        <w:rPr>
          <w:rStyle w:val="normalStyle"/>
        </w:rPr>
        <w:t xml:space="preserve">Urodził się we wsi Lalkowy w pow. starogardzkim w rodzinie chłopskiej Jana i Marianny. Uczęszczał do Collegium Marianum w Pelplinie (1901–1908) i Królewskiego Katolickiego Gimnazjum Męskiego w Chełmnie, które ukończył w 1911 r. W tym samym roku rozpoczął studia teologiczne w Seminarium Duchownym w Pelplinie, które przerwał wybuch pierwszej wojny światowej. Podczas konfliktu walczył w armii niemieckiej. Po zakończeniu służby wojskowej powrócił do seminarium i w 1918 r. uzyskał święcenia kapłańskie. W tym samym roku objął stanowisko wikarego w Lidzbarku, skąd został przeniesiony do Radomna (1925), a następnie do Krotoszyna (1931), by ostatecznie w 1947 r. zostać proboszczem parafii pw. św. Jakuba Apostoła w Ostrowitem. W 1957 r. mianowany radcą duchownym. Zmarł jako emerytowany proboszcz w wieku 97 lat w Ostrowitem. Pochowany na cmentarzu parafialnym w tejże miejscowości.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&lt;b&gt;Chmielecki Jan&lt;/b&gt;</dc:title>
  <dc:description/>
  <dc:subject/>
  <cp:keywords/>
  <cp:category/>
  <cp:lastModifiedBy/>
  <dcterms:created xsi:type="dcterms:W3CDTF">2026-07-06T05:58:34+00:00</dcterms:created>
  <dcterms:modified xsi:type="dcterms:W3CDTF">2026-07-06T05:58:34+00:00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