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Chmielecki Kazimierz</w:t>
      </w:r>
    </w:p>
    <w:p>
      <w:pPr>
        <w:pStyle w:val="centerParagraph"/>
      </w:pPr>
      <w:r>
        <w:rPr>
          <w:rStyle w:val="normalStyle"/>
        </w:rPr>
        <w:t xml:space="preserve">1880-1929</w:t>
      </w:r>
    </w:p>
    <w:p>
      <w:pPr/>
      <w:r>
        <w:rPr>
          <w:rStyle w:val="normalStyle"/>
        </w:rPr>
        <w:t xml:space="preserve">ksiądz katolicki, archeolog, członek zwyczajny Towarzystwa Naukowego w Toruniu w l. 1897–1927, skarbnik w l. 1909–1911.</w:t>
      </w:r>
    </w:p>
    <w:p/>
    <w:p>
      <w:pPr/>
      <w:r>
        <w:rPr>
          <w:rStyle w:val="normalStyle"/>
        </w:rPr>
        <w:t xml:space="preserve">Urodził się w Brzuscach w powiecie tczewskim. Już podczas studi&amp;oacute;w w Seminarium Duchownym w Pelplinie nawiązał bliższy kontakt z &amp;oacute;wczesnym prezesem TNT Stanisławem Kujotem. Po święceniach kapłańskich w 1904 r. był wikariuszem w Chełmnie, Grzybnie i Brodnicy. Zajmował się badaniami archeologicznymi powiatu kartuskiego, w wyniku kt&amp;oacute;rych odkryto wiele grob&amp;oacute;w skrzynkowych, kt&amp;oacute;rych wyposażenie przekazał do Muzeum TNT. W okresie ścisłej wsp&amp;oacute;łpracy z TNT zbadał około 25 stanowisk przedhistorycznych. Autor wielu opracowań naukowych dotyczących eksponat&amp;oacute;w archeologicznych przekazanych TNT oraz rozwijających wiedzę o okresie prehistorycznym Pomorza. Prace publikował w wydawnictwach Towarzystwa (Rocznikach i Zapiskach). Za dokonania w archeologii Polska Akademia Umiejętności uczyniła go wsp&amp;oacute;łpracownikiem Komisji Antropologicznej. W 1910 r. objął parafię w Wabczu. Był członkiem komitetu Towarzystwa Czytelni Ludowych. Dwa lata po objęciu parafii zaprzestał działalności naukowej i oddał się duszpasterstwu.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Chmielecki Kazimierz</dc:title>
  <dc:description/>
  <dc:subject/>
  <cp:keywords/>
  <cp:category/>
  <cp:lastModifiedBy/>
  <dcterms:created xsi:type="dcterms:W3CDTF">2026-01-12T07:53:44+00:00</dcterms:created>
  <dcterms:modified xsi:type="dcterms:W3CDTF">2026-01-12T07:53:44+00:00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