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Cyra Ignacy</w:t>
      </w:r>
    </w:p>
    <w:p>
      <w:pPr>
        <w:pStyle w:val="centerParagraph"/>
      </w:pPr>
      <w:r>
        <w:rPr>
          <w:rStyle w:val="normalStyle"/>
        </w:rPr>
        <w:t xml:space="preserve">1856-1914</w:t>
      </w:r>
    </w:p>
    <w:p>
      <w:pPr/>
      <w:r>
        <w:rPr>
          <w:rStyle w:val="normalStyle"/>
        </w:rPr>
        <w:t xml:space="preserve">ksiądz katolicki, działacz społeczny i narodowy, prezes Towarzystwa Młodokaszubów, członek zwyczajny Towarzystwa Naukowego w Toruniu od 1897 r.</w:t>
      </w:r>
    </w:p>
    <w:p/>
    <w:p>
      <w:pPr/>
      <w:r>
        <w:rPr>
          <w:rStyle w:val="normalStyle"/>
        </w:rPr>
        <w:t xml:space="preserve">Urodził się w Rabacinie w powiecie bytowskim. Po otrzymaniu święceń kapłańskich w 1883 r. był wikarym kolejno w Drzycimiu, Kom&amp;oacute;rsku, Konarzynach, Śliwicach i Wejherowie. W 1891 r. został proboszczem w Drzycimiu. Tam od samego początku zaangażował się w działalność narodową. Władze zaborcze uważały go za jednego z najaktywniejszych działaczy polskich w Prusach Zachodnich. Od czasu objęcia parafii stał się wieloletnim członkiem Polskiego Komitetu Wyborczego na powiat świecki, a kilka razy został delegatem do Prowincjonalnego Komitetu Wyborczego na Prusy Zachodnie. W 1908 r. wstąpił do Komitetu Towarzystwa Czytelni Ludowych na powiat świecki oraz wsp&amp;oacute;łtworzył Towarzystwo Ludowe w Drzycimiu. Widział potrzebę odrodzenia narodowego na bazie kultury kaszubskiej, co skutkowało jego żarliwym poparciem dla ruchu młodokaszubskiego. W związku z tym w 1912 r. został prezesem Towarzystwa Młodokaszub&amp;oacute;w, kt&amp;oacute;rego zmuszony był bronić przed licznymi pom&amp;oacute;wieniami także ze strony polskiej.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Cyra Ignacy</dc:title>
  <dc:description/>
  <dc:subject/>
  <cp:keywords/>
  <cp:category/>
  <cp:lastModifiedBy/>
  <dcterms:created xsi:type="dcterms:W3CDTF">2026-07-06T17:19:40+00:00</dcterms:created>
  <dcterms:modified xsi:type="dcterms:W3CDTF">2026-07-06T17:19:40+00:00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